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4B" w:rsidRDefault="001B2C4B" w:rsidP="001B2C4B">
      <w:pPr>
        <w:pStyle w:val="NoSpacing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8D6DE8" w:rsidP="008D6DE8">
      <w:pPr>
        <w:pStyle w:val="BodyText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 xml:space="preserve">Изпълнение на строително-монтажни работи за обновяване за енергийна ефективност на многофамилни </w:t>
      </w:r>
      <w:r>
        <w:rPr>
          <w:color w:val="000000"/>
        </w:rPr>
        <w:t>жилищни сгради по проект BG161РО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</w:t>
      </w:r>
      <w:r w:rsidR="005A420C" w:rsidRPr="003939E2">
        <w:rPr>
          <w:b/>
          <w:color w:val="000000"/>
        </w:rPr>
        <w:t xml:space="preserve">Обособена позиция № </w:t>
      </w:r>
      <w:r w:rsidR="005A420C">
        <w:rPr>
          <w:b/>
          <w:color w:val="000000"/>
        </w:rPr>
        <w:t>5</w:t>
      </w:r>
      <w:r w:rsidR="005A420C"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 w:rsidR="005A420C">
        <w:rPr>
          <w:b/>
          <w:color w:val="000000"/>
        </w:rPr>
        <w:t xml:space="preserve">Южен централен район, в който попадат следните градове: Кърджали, Пазарджик, Пловдив, Смолян, Хасково, Велинград, Карлово, Панагюрище“ </w:t>
      </w:r>
      <w:r w:rsidR="005A420C" w:rsidRPr="00F22005">
        <w:t xml:space="preserve">по Рамково споразумение </w:t>
      </w:r>
      <w:r w:rsidR="005A420C" w:rsidRPr="00144CFD">
        <w:t xml:space="preserve">№ </w:t>
      </w:r>
      <w:r w:rsidR="005A420C">
        <w:t>РД-02-29-86/19.02.2015г.</w:t>
      </w:r>
    </w:p>
    <w:p w:rsidR="008D6DE8" w:rsidRDefault="008D6DE8" w:rsidP="008D6DE8">
      <w:pPr>
        <w:pStyle w:val="BodyText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BodyText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BodyText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Heading3Char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61" w:rsidRDefault="000E4661" w:rsidP="007C14F3">
      <w:r>
        <w:separator/>
      </w:r>
    </w:p>
  </w:endnote>
  <w:endnote w:type="continuationSeparator" w:id="0">
    <w:p w:rsidR="000E4661" w:rsidRDefault="000E4661" w:rsidP="007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D42" w:rsidRDefault="00595D42" w:rsidP="00595D42">
    <w:pPr>
      <w:pStyle w:val="Footer"/>
    </w:pPr>
    <w:r>
      <w:rPr>
        <w:noProof/>
        <w:lang w:val="en-US" w:eastAsia="en-US"/>
      </w:rPr>
      <w:drawing>
        <wp:inline distT="0" distB="0" distL="0" distR="0" wp14:anchorId="30C22683" wp14:editId="234C4217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95D42" w:rsidRDefault="00595D42" w:rsidP="00595D42">
    <w:pPr>
      <w:pStyle w:val="Footer"/>
      <w:jc w:val="center"/>
    </w:pPr>
    <w:r w:rsidRPr="009E43DC">
      <w:rPr>
        <w:sz w:val="16"/>
        <w:szCs w:val="16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</w:rPr>
      <w:t>съфинансирана</w:t>
    </w:r>
    <w:proofErr w:type="spellEnd"/>
    <w:r w:rsidRPr="009E43DC">
      <w:rPr>
        <w:sz w:val="16"/>
        <w:szCs w:val="16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  <w:sdt>
    <w:sdtPr>
      <w:id w:val="-18590359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5D42" w:rsidRDefault="00595D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14F3" w:rsidRDefault="007C14F3" w:rsidP="007C14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61" w:rsidRDefault="000E4661" w:rsidP="007C14F3">
      <w:r>
        <w:separator/>
      </w:r>
    </w:p>
  </w:footnote>
  <w:footnote w:type="continuationSeparator" w:id="0">
    <w:p w:rsidR="000E4661" w:rsidRDefault="000E4661" w:rsidP="007C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F3" w:rsidRDefault="007C14F3" w:rsidP="007C14F3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C4B"/>
    <w:rsid w:val="000E4661"/>
    <w:rsid w:val="001A7F8B"/>
    <w:rsid w:val="001B2C4B"/>
    <w:rsid w:val="001C633B"/>
    <w:rsid w:val="003E192C"/>
    <w:rsid w:val="00444D01"/>
    <w:rsid w:val="004F715D"/>
    <w:rsid w:val="00595D42"/>
    <w:rsid w:val="005A420C"/>
    <w:rsid w:val="005B2829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328A9"/>
    <w:rsid w:val="00A30EBE"/>
    <w:rsid w:val="00AF7ADA"/>
    <w:rsid w:val="00D91C56"/>
    <w:rsid w:val="00E761B5"/>
    <w:rsid w:val="00E97C6D"/>
    <w:rsid w:val="00F7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Administrator</cp:lastModifiedBy>
  <cp:revision>11</cp:revision>
  <dcterms:created xsi:type="dcterms:W3CDTF">2015-06-16T10:54:00Z</dcterms:created>
  <dcterms:modified xsi:type="dcterms:W3CDTF">2015-08-19T06:42:00Z</dcterms:modified>
</cp:coreProperties>
</file>